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Политика обработки и защиты персональных данных медицинской организации ОГБУЗ «Тамбовская инфекционная клиническая больница»</w:t>
      </w:r>
    </w:p>
    <w:p w:rsidR="00BB1E11" w:rsidRPr="00BB1E11" w:rsidRDefault="00BB1E11" w:rsidP="00BB1E11">
      <w:pPr>
        <w:spacing w:before="369" w:after="36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E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BB1E11" w:rsidRPr="00BB1E11" w:rsidRDefault="00BB1E11" w:rsidP="00BB1E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Общие положения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1.1. Настоящая Политика в отношении обработки персональных данных (далее – Политика) составлена в соответствии с п. 2 от. 18.1 Федерального закона № 152-ФЗ от 27 июля 2006 года «О персональных данных» и является основополагающим внутренним регулятивный документом медицинской организации ОГБУЗ «Тамбовская инфекционная клиническая больница» (далее - Организация или Оператор), определяющим ключевые направления его деятельности в области обработки и защиты персональных данных (далее – ПДн), оператором которых является Организация.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1.2. Политика разработана в целях реализации требований законодательства в области обработки и защиты ПДн и направлена на обеспечение защиты прав и свобод человека и гражданина при обработке его ПДн в Организации, в том числе защиты прав на неприкосновенность частной жизни, личной, семейной и врачебной тайн,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1.3. Положения Политики распространяются на отношения по обработке и защите ПДн, полученных Организацией как до, так и после утверждения Политики, за исклю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чением случаев, когда по причинам правового, организационного и иного характера положения Политики не могут быть распространены на отношения по обработке и защите ПДн, полученных до ее утверждения.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1.4. Обработка  ПДн  в Организации осуществляется в связи с выполнением Организа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цией функций, предусмотренных ее учредительными документами, и определяемых: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- Федеральным законом от 21 ноября 2011 г, № 323-ФЗ «Об основах охраны здо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ровья граждан в Российской Федерации»;</w:t>
      </w:r>
    </w:p>
    <w:p w:rsidR="00BB1E11" w:rsidRPr="00BB1E11" w:rsidRDefault="00BB1E11" w:rsidP="00BB1E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Федеральный законом № 152-ФЗ от 27 июля 2006 года «О персональных данных»;</w:t>
      </w:r>
    </w:p>
    <w:p w:rsidR="00BB1E11" w:rsidRPr="00BB1E11" w:rsidRDefault="00BB1E11" w:rsidP="00BB1E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BB1E11" w:rsidRPr="00BB1E11" w:rsidRDefault="00BB1E11" w:rsidP="00BB1E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Постановлением Правительства РФ от 1 ноября 2012 года № 1119 «Об утверждении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требований к защите персональных данных при их обработке в информационных системах персональных данных»;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-  иными нормативными правовыми актами Российской Федерации.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Кроме того, обработка ПДн в Организации осуществляется в ходе трудовых и иных непосредственно связанных с ними отношений, в которых Организация выступает в качестве работодателя (глава 14 Трудового кодекса Российской Федерации), в связи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 реализацией Организацией своих прав и обязанностей как юридического лица.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1.5. Организация имеет право вносить изменений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1.6. Действующая редакция хранится в месте нахождения Организации по адресу: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Тамбовская область, г. Тамбов, ул. Б.Васильева, д. 1А, электронная версия Политики - на сайте по адресу: ogbuztikb.com</w:t>
      </w:r>
    </w:p>
    <w:p w:rsidR="00BB1E11" w:rsidRPr="00BB1E11" w:rsidRDefault="00BB1E11" w:rsidP="00BB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Термины и принятые сокращения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Персональные данные (ПДн)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Обработка персональных данных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— любое действие (операция) или совокуп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 данных.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Оператор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— государственный орган, муниципальный орган, юридическое или физическое лицо, самостоятельна или совместно с другими лицами организующие   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Распространение персональных данных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- действия, направленные на раскрытие персональных данных неопределенному кругу лиц.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Предоставление персональных данных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- действия, направленные на раскрытие персональных данных определенному лицу или определенному кругу лиц.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lastRenderedPageBreak/>
        <w:t>Блокирование персональных данных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Уничтожение персональных данных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альные носители персональных данных.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Обезличивание персональных данных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— действия, в результате которых ста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новится невозможным без использовании дополнительной информации определить принадлежность персональных данных конкретному субъекту персональных данных.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Автоматизированная обработка персональных данных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— обработка персо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нальных данных с помощью средств вычислительной техники.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Информационная система персональных данных (ИСПД)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— совокупность со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Пациент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- физическое лицо, которому оказывается медицинская помощь или ко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торое обратилось за оказанием медицинской помощи независимо от наличия у него заболевания и от его состояния.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Медицинская деятельность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— профессиональная деятельность по оказанию медицинской помощи, проведению медицинских экспертиз, медицинских осмотров и  медицинских освидетельствований, санитарно-противоэпидемических (профилак-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тических) мероприятий и профессиональная деятельность, связанная с обращением донорской крови и (или) ее компонентов в медицинских целях.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Лечащий врач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- врач, на которого возложены функции по организации и непо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средственному оказанию пациенту медицинской помощи в период наблюдения за ним и его лечения.</w:t>
      </w:r>
    </w:p>
    <w:p w:rsidR="00BB1E11" w:rsidRPr="00BB1E11" w:rsidRDefault="00BB1E11" w:rsidP="00BB1E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Принципы обеспечения безопасности персональных данных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3.1. Основной задачей обеспечения безопасности ПДн при их обработке в Орга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низации является предотвращение несанкционированного доступа к ним третьих лиц, предупреждение преднамеренных программно-технических и иных воздействий с цепью хищения ПДн, разрушения (уничтожения) или искажения их в процессе обработки.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3.2. Для обеспечения безопасности ПДн Организация руководствуется следующими принципами:</w:t>
      </w:r>
    </w:p>
    <w:p w:rsidR="00BB1E11" w:rsidRPr="00BB1E11" w:rsidRDefault="00BB1E11" w:rsidP="00BB1E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законность: защита ПДн основывается на положениях нормативных правовых актов и методических документов уполномоченных государственных органов в области обработки и защиты ПДн;</w:t>
      </w:r>
    </w:p>
    <w:p w:rsidR="00BB1E11" w:rsidRPr="00BB1E11" w:rsidRDefault="00BB1E11" w:rsidP="00BB1E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системность: обработка ПДн в Организации осуществляется с учетом всех вза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ПДн;</w:t>
      </w:r>
    </w:p>
    <w:p w:rsidR="00BB1E11" w:rsidRPr="00BB1E11" w:rsidRDefault="00BB1E11" w:rsidP="00BB1E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комплексность: защита ПДн строится с использованием функциональных воз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можностей информационных технологий, реализованных в информационных системах Организации и других имеющихся в Организации систем и средств защиты;</w:t>
      </w:r>
    </w:p>
    <w:p w:rsidR="00BB1E11" w:rsidRPr="00BB1E11" w:rsidRDefault="00BB1E11" w:rsidP="00BB1E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непрерывность: защита ПДн обеспечивается на всех этапах их обработки и во всех режимах функционирования систем обработки ПДн, в том числе при проведении ремонтных и регламентных работ;</w:t>
      </w:r>
    </w:p>
    <w:p w:rsidR="00BB1E11" w:rsidRPr="00BB1E11" w:rsidRDefault="00BB1E11" w:rsidP="00BB1E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своевременность: меры, обеспечивающие надлежащий уровень безопасности ПДн, принимаются до начала их обработки;</w:t>
      </w:r>
    </w:p>
    <w:p w:rsidR="00BB1E11" w:rsidRPr="00BB1E11" w:rsidRDefault="00BB1E11" w:rsidP="00BB1E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преемственность и непрерывность совершенствования: модернизация и наращива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ние мер и средств защиты ПДн осуществляется на основании результатов анализа практики обработки ПДн в Организации с учетом выявления новых способов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и средств реализации угроз безопасности ПДн, отечественного и зарубежного опыта в сфере защиты информации;</w:t>
      </w:r>
    </w:p>
    <w:p w:rsidR="00BB1E11" w:rsidRPr="00BB1E11" w:rsidRDefault="00BB1E11" w:rsidP="00BB1E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персональная ответственность: ответственность за обеспечение безопасности ПДн возлагается на Работников в пределах их обязанностей, связанных с обра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боткой и защитой ПДн;</w:t>
      </w:r>
    </w:p>
    <w:p w:rsidR="00BB1E11" w:rsidRPr="00BB1E11" w:rsidRDefault="00BB1E11" w:rsidP="00BB1E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минимизация прав доступа: доступ к ПДн предоставляется Работникам только в объеме, необходимом для выполнения их должностных обязанностей;</w:t>
      </w:r>
    </w:p>
    <w:p w:rsidR="00BB1E11" w:rsidRPr="00BB1E11" w:rsidRDefault="00BB1E11" w:rsidP="00BB1E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гибкость: обеспечение выполнения функций защиты ПДн при изменении харак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теристик функционирований информационных систем персональных данных Организации, а также объема и состава обрабатываемых ПДн;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 специализация и  профессионализм: реализация мер по обеспечению безопасно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сти ПДн осуществляется Работниками, имеющими необходимые квалификацию и опыт;</w:t>
      </w:r>
    </w:p>
    <w:p w:rsidR="00BB1E11" w:rsidRPr="00BB1E11" w:rsidRDefault="00BB1E11" w:rsidP="00BB1E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эффективность процедур отбора кадров: кадровая политика Организации предусматривает тщательный подбор персонала и 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мотивацию Работников, позволяющую исключить или минимизировать возможность нарушения ими безопасности ПДн;</w:t>
      </w:r>
    </w:p>
    <w:p w:rsidR="00BB1E11" w:rsidRPr="00BB1E11" w:rsidRDefault="00BB1E11" w:rsidP="00BB1E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наблюдаемость и прозрачность: меры по обеспечению безопасности ПДн должны быть спланированы так, чтобы результаты их применения были явно наблюдаемы (прозрачны) и могли быть оценены лицами, осуществляющими контроль;</w:t>
      </w:r>
    </w:p>
    <w:p w:rsidR="00BB1E11" w:rsidRPr="00BB1E11" w:rsidRDefault="00BB1E11" w:rsidP="00BB1E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непрерывность контроля и оценки: устанавливаются процедуры постоянного контроля использования систем обработки и защиты ПДн, а результаты контроля регулярно анализируются.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3.3. В Организации не производится обработка ПДн, несовместимая с целями их сбо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ра. Если иное не предусмотрено федеральным законом, по окончании обработки ПДн в Организации, в том числе при достижении целей их обработки или утраты необходимости в достижении этих целей, обрабатывавшиеся Организацией ПНд уничтожаются или обезличиваются.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3.4.  При обработке ПДн обеспечиваются их точность, достаточность, а при необхо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димости - и актуальность по отношению к целям обработки. Организация принимает необходимые меры по удалению или уточнению неполных или неточных ПДн.</w:t>
      </w:r>
    </w:p>
    <w:p w:rsidR="00BB1E11" w:rsidRPr="00BB1E11" w:rsidRDefault="00BB1E11" w:rsidP="00BB1E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Обработка персональных данных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4.1. </w:t>
      </w: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Получение ПДн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4.1.1. Все ПДн следует получать от самого субъекта. Если ПДн субъекта можно по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лучить только у третьей стороны, то субъект должен быть уведомлен об этой или от него должно быть получено согласие.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4.1.2. Оператор должен сообщить субъекту о целях, предполагаемых источниках и способах получения ПДн, характере подлежащих получению ПДн, перечне действий с ПДн, сроке, в течение которого действует согласие, и порядке его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отзыва, а также о последствиях отказа субъекта дать письменное согласие на их получение.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4.1.3.  Документы,  содержащие ПДн, создаются путей: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а) копирования оригиналов документов (паспорт, документ об образовании, свидетельство ИНН, пенсионное свидетельство и др.);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б) внесения сведений в учетные формы;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в) получения оригиналов необходимых документов (трудовая книжка, медицинское заключение, характеристика и др.).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Порядок доступа субъекта ПДн к его ПДн, обрабатываемым Организацией, опре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деляется в соответствии с законодательством и внутренними регулятивными доку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ментами Организации.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4.2</w:t>
      </w: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. Обработка ПДн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4.2.1. Обработка, персональных данных осуществляется:</w:t>
      </w:r>
    </w:p>
    <w:p w:rsidR="00BB1E11" w:rsidRPr="00BB1E11" w:rsidRDefault="00BB1E11" w:rsidP="00BB1E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 согласия субъекта персональных данных на обработку его персональных данных;</w:t>
      </w:r>
    </w:p>
    <w:p w:rsidR="00BB1E11" w:rsidRPr="00BB1E11" w:rsidRDefault="00BB1E11" w:rsidP="00BB1E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 случаях, когда обработка персональных данных необходима для осуществления и выполнения возложенных законодательством Российской Федерации функций, полномочий и обязанностей;</w:t>
      </w:r>
    </w:p>
    <w:p w:rsidR="00BB1E11" w:rsidRPr="00BB1E11" w:rsidRDefault="00BB1E11" w:rsidP="00BB1E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 случаях, когда осуществляется обработка персональных данных, доступ неогра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ниченного круга лиц к которым предоставлен субъектом персональных данных либо по его просьбе (далее - персональные данные, сделанные общедоступными субъектом персональных данных).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Доступ Работников к обрабатываемый ПДн осуществляется в соответствии с их долж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ностными обязанностями и требованиями внутренних регулятивных документов Организации.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Допущенные к обработке ПДн Работники под роспись знакомятся с документами организации, устанавливающими порядок обработки ПДн, включая документы, устанавливающие права и обязанности конкретных Работников.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Организацией производится устранение выявленных нарушений законодательства об обработке и защите ПДн.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4.2.2. Цели обработки ПДн:</w:t>
      </w:r>
    </w:p>
    <w:p w:rsidR="00BB1E11" w:rsidRPr="00BB1E11" w:rsidRDefault="00BB1E11" w:rsidP="00BB1E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обеспечение организации оказания медицинской помощи населению, а также наиболее полного исполнения обязательств и компетенций в соответствии с Феде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ральными законами от 21 ноября 2011 г. № 323-ФЗ «Об основах охраны здоровья граждан Российской Федерации», от 12 апреля 2010 г. № 61-ФЗ «Об обращении лекарственных средств» и от 29 ноября 2010 года № 326-ФЗ «Об обязательном медицинском страховании граждан в Российской Федерации», Правилами предо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ставления медицинскими организациями платных медицинских услуг; утвержденными постановлением Правительства Российской Федерации от 4 октября 2012 г. № 1006;</w:t>
      </w:r>
    </w:p>
    <w:p w:rsidR="00BB1E11" w:rsidRPr="00BB1E11" w:rsidRDefault="00BB1E11" w:rsidP="00BB1E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осуществление трудовых отношений;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 осуществление гражданско-правовых отношений.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4.2.3. Категории субъектов персональных данных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 Организации обрабатываются ПДн следующих субъектов:</w:t>
      </w:r>
    </w:p>
    <w:p w:rsidR="00BB1E11" w:rsidRPr="00BB1E11" w:rsidRDefault="00BB1E11" w:rsidP="00BB1E1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физические лица, состоящие с учреждением в трудовых отношениях;</w:t>
      </w:r>
    </w:p>
    <w:p w:rsidR="00BB1E11" w:rsidRPr="00BB1E11" w:rsidRDefault="00BB1E11" w:rsidP="00BB1E1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физические лица, являющие близкими родственниками сотрудников учреждения;</w:t>
      </w:r>
    </w:p>
    <w:p w:rsidR="00BB1E11" w:rsidRPr="00BB1E11" w:rsidRDefault="00BB1E11" w:rsidP="00BB1E1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физические лица, уволившиеся из учреждения;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  физические лица, являющиеся кандидатами на работу;</w:t>
      </w:r>
    </w:p>
    <w:p w:rsidR="00BB1E11" w:rsidRPr="00BB1E11" w:rsidRDefault="00BB1E11" w:rsidP="00BB1E1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физические лица, состоящие с учреждением в гражданско-правовых отношениях;</w:t>
      </w:r>
    </w:p>
    <w:p w:rsidR="00BB1E11" w:rsidRPr="00BB1E11" w:rsidRDefault="00BB1E11" w:rsidP="00BB1E1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физические лица, обратившиеся е учреждение за медицинской помощью.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4.2.4. ПДн, обрабатываемые Организацией:</w:t>
      </w:r>
    </w:p>
    <w:p w:rsidR="00BB1E11" w:rsidRPr="00BB1E11" w:rsidRDefault="00BB1E11" w:rsidP="00BB1E1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данные, полученные при осуществлении трудовых отношений;</w:t>
      </w:r>
    </w:p>
    <w:p w:rsidR="00BB1E11" w:rsidRPr="00BB1E11" w:rsidRDefault="00BB1E11" w:rsidP="00BB1E1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данные, полученные для осуществления отбора кандидатов на работу в Органи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зацию;</w:t>
      </w:r>
    </w:p>
    <w:p w:rsidR="00BB1E11" w:rsidRPr="00BB1E11" w:rsidRDefault="00BB1E11" w:rsidP="00BB1E1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данные, полученные при осуществлении гражданско-правовых отношений;</w:t>
      </w:r>
    </w:p>
    <w:p w:rsidR="00BB1E11" w:rsidRPr="00BB1E11" w:rsidRDefault="00BB1E11" w:rsidP="00BB1E1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данные, полученные при оказании медицинской помощи.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Полный список ПДн представлен в Перечне ПДн, утвержденной главным врачом Организации.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4.2.5. Обработка персональных данных ведется:</w:t>
      </w:r>
    </w:p>
    <w:p w:rsidR="00BB1E11" w:rsidRPr="00BB1E11" w:rsidRDefault="00BB1E11" w:rsidP="00BB1E1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 использованием средств автоматизации;</w:t>
      </w:r>
    </w:p>
    <w:p w:rsidR="00BB1E11" w:rsidRPr="00BB1E11" w:rsidRDefault="00BB1E11" w:rsidP="00BB1E1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без использования средств автоматизации.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4.3. </w:t>
      </w: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Хранение ПДн</w:t>
      </w:r>
    </w:p>
    <w:p w:rsidR="00BB1E11" w:rsidRPr="00BB1E11" w:rsidRDefault="00BB1E11" w:rsidP="00BB1E1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ПДн субъектов могут быть получены, проходить дальнейшую обработку и пере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даваться на хранение как на бумажных носителях, так и в электронном виде.</w:t>
      </w:r>
    </w:p>
    <w:p w:rsidR="00BB1E11" w:rsidRPr="00BB1E11" w:rsidRDefault="00BB1E11" w:rsidP="00BB1E1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ПДн, зафиксированные на бумажных носителях, хранятся в запираемых шкафах либо в запираемых помещениях с ограниченным правом доступа (регистратура).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4.3.3. ПДн субъектов, обрабатываемые с использованием средств автоматизации в разных целях, хранятся в разных папках (вкладках).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4.3.4. Не допускается хранение и размещение документов, содержащих ПДн, в откры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тых электронных каталогах (файлообменниках) в ИСПД.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4.3.5. Хранение ПДн в форме, позволяющей определить субъекта ПДн, осуще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ствляется не дольше, чем этого требуют цели их обработки, и они подлежат уни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чтожению по достижении целей обработки или в случае утраты необходимости в их достижении.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4.4. </w:t>
      </w: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Уничтожение ПДн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4.4.1. Уничтожение документов (носителей), содержащих ПДн, производится пу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тем сожжения, дробления (измельчения}, химического разложения, превращения в бесформенную массу или порошок. Для уничтожения бумажных документов до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пускается применение шредера.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4.4.2. ПДн на электронных носителях уничтожаются путем стирания или формати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рования носителя.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4.4.3. Уничтожение производится комиссией. Факт уничтожения ПДн подтвер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-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ждается документально актом об уничтожении носителей, подписанным членами Комиссии.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4.5. </w:t>
      </w: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Передача ПДн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4.5.1 Организаций передает ПДн третьим лицам в следующих случаях:</w:t>
      </w:r>
    </w:p>
    <w:p w:rsidR="00BB1E11" w:rsidRPr="00BB1E11" w:rsidRDefault="00BB1E11" w:rsidP="00BB1E1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субъект выразил свое согласие на такие действия;</w:t>
      </w:r>
    </w:p>
    <w:p w:rsidR="00BB1E11" w:rsidRPr="00BB1E11" w:rsidRDefault="00BB1E11" w:rsidP="00BB1E1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4.5.2. Перечень лиц, которым передаются ПДн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Третьи лица, которым передаются ПДн:</w:t>
      </w:r>
    </w:p>
    <w:p w:rsidR="00BB1E11" w:rsidRPr="00BB1E11" w:rsidRDefault="00BB1E11" w:rsidP="00BB1E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Пенсионный фонд РФ для учета (на законных основаниях);</w:t>
      </w:r>
    </w:p>
    <w:p w:rsidR="00BB1E11" w:rsidRPr="00BB1E11" w:rsidRDefault="00BB1E11" w:rsidP="00BB1E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Налоговые органы РФ (на законных основаниях);</w:t>
      </w:r>
    </w:p>
    <w:p w:rsidR="00BB1E11" w:rsidRPr="00BB1E11" w:rsidRDefault="00BB1E11" w:rsidP="00BB1E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Фонд социального страхования (на законных основаниях);</w:t>
      </w:r>
    </w:p>
    <w:p w:rsidR="00BB1E11" w:rsidRPr="00BB1E11" w:rsidRDefault="00BB1E11" w:rsidP="00BB1E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Территориальный фонд обязательного медицинского страхования (на законных основаниях);</w:t>
      </w:r>
    </w:p>
    <w:p w:rsidR="00BB1E11" w:rsidRPr="00BB1E11" w:rsidRDefault="00BB1E11" w:rsidP="00BB1E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страховые медицинские организации по обязательному и добровольному меди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цинскому страхованию (на законных основаниях);</w:t>
      </w:r>
    </w:p>
    <w:p w:rsidR="00BB1E11" w:rsidRPr="00BB1E11" w:rsidRDefault="00BB1E11" w:rsidP="00BB1E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банки для начисления заработной платы (на основании договора);</w:t>
      </w:r>
    </w:p>
    <w:p w:rsidR="00BB1E11" w:rsidRPr="00BB1E11" w:rsidRDefault="00BB1E11" w:rsidP="00BB1E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судебные и правоохранительные органы в случаях, установленных законода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тельством;</w:t>
      </w:r>
    </w:p>
    <w:p w:rsidR="00BB1E11" w:rsidRPr="00BB1E11" w:rsidRDefault="00BB1E11" w:rsidP="00BB1E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бюро кредитных историй (с согласия субъекта);</w:t>
      </w:r>
    </w:p>
    <w:p w:rsidR="00BB1E11" w:rsidRPr="00BB1E11" w:rsidRDefault="00BB1E11" w:rsidP="00BB1E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юридические фирмы, работающие в рамках законодательства РФ, при неисполнении обязательств по договору займа (с согласия субъекта).</w:t>
      </w:r>
    </w:p>
    <w:p w:rsidR="00BB1E11" w:rsidRPr="00BB1E11" w:rsidRDefault="00BB1E11" w:rsidP="00BB1E1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Защита персональных данных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5.1. В соответствии с требованиями нормативных документов Организацией создана.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система защиты персональных данных (СЗПД), состоящая из подсистем правовой  организационной и технической защиты.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5.2. Подсистема правовой защиты представляет собой комплекс правовых, органи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зационно-распорядительных и нормативных документов, обеспечивающих создание, функционирование и совершенствование СЗПД.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5.3. Подсистема организационной защиты включает в себя организацию структу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ры управления СЗПД, разрешительной системы, защиты информации при работе с сотрудниками, партнерами и сторонними лицами, защиты информации в открытой печати, публикаторской и рекламной деятельности, аналитической работы.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5.4. Подсистема технической защиты включает в себя комплекс технических, про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граммных, программно-аппаратных средств, обеспечивающих защиту ПДн.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 Основными мерами защиты ПДн, используемыми Организацией, являются: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5.5.1. Назначение лица, ответственного за обработку ПДн, которое осуществляет организацию обработки ПДн, обучение и инструктаж, внутренний контроль за соблю-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дением учреждением и его работниками требований к защите ПДн;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5.5.2. Определение актуальных угроз безопасности ПДн при их обработке в ИСПД, и разработка мер и мероприятий по защите ПДн;</w:t>
      </w:r>
    </w:p>
    <w:p w:rsidR="00BB1E11" w:rsidRPr="00BB1E11" w:rsidRDefault="00BB1E11" w:rsidP="00BB1E1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Разработка политики в отношении обработки персональных данных;</w:t>
      </w:r>
    </w:p>
    <w:p w:rsidR="00BB1E11" w:rsidRPr="00BB1E11" w:rsidRDefault="00BB1E11" w:rsidP="00BB1E1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Установление правил доступа к ПДн, обрабатываемым в ИСПД, а также обес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печения регистрации и учета всех действий, совершаемых с ПДн в ИСПД;</w:t>
      </w:r>
    </w:p>
    <w:p w:rsidR="00BB1E11" w:rsidRPr="00BB1E11" w:rsidRDefault="00BB1E11" w:rsidP="00BB1E1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Установление индивидуальных паролей доступа сотрудников в информационную систему в соответствии с их производственными обязанностями;</w:t>
      </w:r>
    </w:p>
    <w:p w:rsidR="00BB1E11" w:rsidRPr="00BB1E11" w:rsidRDefault="00BB1E11" w:rsidP="00BB1E1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Применение прошедших в установленном порядке процедуру оценки соответствия средств защиты информации, учет машинных носителей ПДн, обеспечение их сохранности;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5.5.7. Сертифицированное антивирусное программное обеспечение с регулярно обновляемыми базами;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5.5.8. Сертифицированное программное средство защиты информации от несанк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ционированного доступа;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5.5.9. Сертифицированные межсетевой экран и средство обнаружений вторжения;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5.5.10. Соблюдение условий, обеспечивающих сохранность ПДн и исключающие несанкционированный к ним доступ, оценка эффективности принимаемых и реали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зованных мер по обеспечению безопасности ПДн;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5.5.11.         Установление правил доступа к обрабатываемым ПДн, обеспечение регистрации и учета действий, совершаемых с ПДн, а также обнаружение фактов несанкциони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рованного доступа к персональным данным и принятия мер;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5.5.12.         Восстановление ПДн, модифицированных или уничтоженных вследствие несанкционированного доступа к ним;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5.5.13.         Обучение работников Организации, непосредственно осуществляющих обработку персональных данных, положениям законодательства Российской Федерации о персональных; данных, в тот числе требованиям к защите персо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нальных данных, документам, определяющим политику Организации в отношении обработки персональных данных, локальный актам по вопросам обработки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  <w:t>персональных данных;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5.5.4 Осуществление внутреннего контроля и аудита.</w:t>
      </w:r>
    </w:p>
    <w:p w:rsidR="00BB1E11" w:rsidRPr="00BB1E11" w:rsidRDefault="00BB1E11" w:rsidP="00BB1E1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6</w:t>
      </w:r>
      <w:r w:rsidRPr="00BB1E11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. Основные права субъекта ПДн и обязанности Организации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6.1 Основные права субъекта ПДн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Субъект ПДн имеет право на получение информации, касающейся обработки его персональных данных, в том числе содержащей:</w:t>
      </w:r>
    </w:p>
    <w:p w:rsidR="00BB1E11" w:rsidRPr="00BB1E11" w:rsidRDefault="00BB1E11" w:rsidP="00BB1E1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подтверждение факта обработки персональных данных оператором;</w:t>
      </w:r>
    </w:p>
    <w:p w:rsidR="00BB1E11" w:rsidRPr="00BB1E11" w:rsidRDefault="00BB1E11" w:rsidP="00BB1E1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правовые основания и цели обработки персональных данных;</w:t>
      </w:r>
    </w:p>
    <w:p w:rsidR="00BB1E11" w:rsidRPr="00BB1E11" w:rsidRDefault="00BB1E11" w:rsidP="00BB1E1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цели и применяемые оператором способы обработки персональных данных;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BB1E11" w:rsidRPr="00BB1E11" w:rsidRDefault="00BB1E11" w:rsidP="00BB1E1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BB1E11" w:rsidRPr="00BB1E11" w:rsidRDefault="00BB1E11" w:rsidP="00BB1E1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сроки обработки персональных данных, в том чиспе сроки их хранения;</w:t>
      </w:r>
    </w:p>
    <w:p w:rsidR="00BB1E11" w:rsidRPr="00BB1E11" w:rsidRDefault="00BB1E11" w:rsidP="00BB1E1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порядок осуществления субъектом персональных данных прав, предусмотренных Федеральным законом «О персональных данных»;</w:t>
      </w:r>
    </w:p>
    <w:p w:rsidR="00BB1E11" w:rsidRPr="00BB1E11" w:rsidRDefault="00BB1E11" w:rsidP="00BB1E1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информацию об осуществленной или о предполагаемой трансграничной пере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даче данных;</w:t>
      </w:r>
    </w:p>
    <w:p w:rsidR="00BB1E11" w:rsidRPr="00BB1E11" w:rsidRDefault="00BB1E11" w:rsidP="00BB1E1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наименование или фамилию, имя, отчество и адрес лица, осуществляющего обра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ботку персональных данных по поручению оператора, если обработка поручена или будет поручена такому лицу;</w:t>
      </w:r>
    </w:p>
    <w:p w:rsidR="00BB1E11" w:rsidRPr="00BB1E11" w:rsidRDefault="00BB1E11" w:rsidP="00BB1E1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иные сведения, предусмотренные настоящим Федеральным законом или другими федеральными законами.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Субъект ПДн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прав,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6.2. Обязанности Организации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Организация обязана:</w:t>
      </w:r>
    </w:p>
    <w:p w:rsidR="00BB1E11" w:rsidRPr="00BB1E11" w:rsidRDefault="00BB1E11" w:rsidP="00BB1E11">
      <w:pPr>
        <w:shd w:val="clear" w:color="auto" w:fill="FFFFFF"/>
        <w:spacing w:after="185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-  при сборе ПДн предоставить информацию об обработке его ПДн;</w:t>
      </w:r>
    </w:p>
    <w:p w:rsidR="00BB1E11" w:rsidRPr="00BB1E11" w:rsidRDefault="00BB1E11" w:rsidP="00BB1E1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 случаях если ПДн были полечены не от субъекта ПДн уведомить субъекта;</w:t>
      </w:r>
    </w:p>
    <w:p w:rsidR="00BB1E11" w:rsidRPr="00BB1E11" w:rsidRDefault="00BB1E11" w:rsidP="00BB1E1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при отказе в предоставлении ПДн субъекту разъясняются последствия такого отказа;</w:t>
      </w:r>
    </w:p>
    <w:p w:rsidR="00BB1E11" w:rsidRPr="00BB1E11" w:rsidRDefault="00BB1E11" w:rsidP="00BB1E1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опубликовать или иным образом обеспечить неограниченный доступ к документу, определяющему его политику в отношении обработки ПДн, к сведениям о реа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лизуемых требованиях к защите ПДн;</w:t>
      </w:r>
    </w:p>
    <w:p w:rsidR="00BB1E11" w:rsidRPr="00BB1E11" w:rsidRDefault="00BB1E11" w:rsidP="00BB1E1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принимать необходимые правовые, организационные и технические меры или обеспечивать их принятие для защиты ПДн от неправомерного или случайного доступа к ним, уничтожения, изменения, блокирования, копирования, предо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ставления, распространения ПДн, а также от иных неправомерных действий в отношении ПДн;</w:t>
      </w:r>
    </w:p>
    <w:p w:rsidR="00BB1E11" w:rsidRPr="00BB1E11" w:rsidRDefault="00BB1E11" w:rsidP="00BB1E1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9" w:lineRule="atLeast"/>
        <w:ind w:left="462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давать ответы на запросы и обращения субъектов ПДн, их представителей и упол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softHyphen/>
        <w:t>номоченного органа по</w:t>
      </w:r>
      <w:r w:rsidRPr="00BB1E11">
        <w:rPr>
          <w:rFonts w:ascii="Helvetica" w:eastAsia="Times New Roman" w:hAnsi="Helvetica" w:cs="Helvetica"/>
          <w:color w:val="333333"/>
          <w:sz w:val="19"/>
          <w:szCs w:val="19"/>
          <w:vertAlign w:val="superscript"/>
          <w:lang w:eastAsia="ru-RU"/>
        </w:rPr>
        <w:t>:</w:t>
      </w:r>
      <w:r w:rsidRPr="00BB1E11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защите прав субъектов ПДн,</w:t>
      </w:r>
    </w:p>
    <w:p w:rsidR="001849A4" w:rsidRDefault="001849A4"/>
    <w:sectPr w:rsidR="001849A4" w:rsidSect="00184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65A"/>
    <w:multiLevelType w:val="multilevel"/>
    <w:tmpl w:val="2604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13035"/>
    <w:multiLevelType w:val="multilevel"/>
    <w:tmpl w:val="3338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E7D57"/>
    <w:multiLevelType w:val="multilevel"/>
    <w:tmpl w:val="A36E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16444"/>
    <w:multiLevelType w:val="multilevel"/>
    <w:tmpl w:val="6A46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90F6B"/>
    <w:multiLevelType w:val="multilevel"/>
    <w:tmpl w:val="6A1C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86750"/>
    <w:multiLevelType w:val="multilevel"/>
    <w:tmpl w:val="5296CC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BD20E3"/>
    <w:multiLevelType w:val="multilevel"/>
    <w:tmpl w:val="97DC5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1B7A4E"/>
    <w:multiLevelType w:val="multilevel"/>
    <w:tmpl w:val="969A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CC608D"/>
    <w:multiLevelType w:val="multilevel"/>
    <w:tmpl w:val="762E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481462"/>
    <w:multiLevelType w:val="multilevel"/>
    <w:tmpl w:val="495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0C118E"/>
    <w:multiLevelType w:val="multilevel"/>
    <w:tmpl w:val="31BA32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D76D5"/>
    <w:multiLevelType w:val="multilevel"/>
    <w:tmpl w:val="55C0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D96427"/>
    <w:multiLevelType w:val="multilevel"/>
    <w:tmpl w:val="D122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357F28"/>
    <w:multiLevelType w:val="multilevel"/>
    <w:tmpl w:val="0B0E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5D0E2C"/>
    <w:multiLevelType w:val="multilevel"/>
    <w:tmpl w:val="DD4E71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FC45F5"/>
    <w:multiLevelType w:val="multilevel"/>
    <w:tmpl w:val="37BC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222FBF"/>
    <w:multiLevelType w:val="multilevel"/>
    <w:tmpl w:val="C28A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1D079E"/>
    <w:multiLevelType w:val="multilevel"/>
    <w:tmpl w:val="D8A8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850F76"/>
    <w:multiLevelType w:val="multilevel"/>
    <w:tmpl w:val="AEAE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1666FA"/>
    <w:multiLevelType w:val="multilevel"/>
    <w:tmpl w:val="8264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D165E3"/>
    <w:multiLevelType w:val="multilevel"/>
    <w:tmpl w:val="07D4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C90E99"/>
    <w:multiLevelType w:val="multilevel"/>
    <w:tmpl w:val="475E5A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602921"/>
    <w:multiLevelType w:val="multilevel"/>
    <w:tmpl w:val="35A8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10"/>
  </w:num>
  <w:num w:numId="5">
    <w:abstractNumId w:val="22"/>
  </w:num>
  <w:num w:numId="6">
    <w:abstractNumId w:val="4"/>
  </w:num>
  <w:num w:numId="7">
    <w:abstractNumId w:val="19"/>
  </w:num>
  <w:num w:numId="8">
    <w:abstractNumId w:val="21"/>
  </w:num>
  <w:num w:numId="9">
    <w:abstractNumId w:val="1"/>
  </w:num>
  <w:num w:numId="10">
    <w:abstractNumId w:val="13"/>
  </w:num>
  <w:num w:numId="11">
    <w:abstractNumId w:val="17"/>
  </w:num>
  <w:num w:numId="12">
    <w:abstractNumId w:val="12"/>
  </w:num>
  <w:num w:numId="13">
    <w:abstractNumId w:val="11"/>
  </w:num>
  <w:num w:numId="14">
    <w:abstractNumId w:val="8"/>
  </w:num>
  <w:num w:numId="15">
    <w:abstractNumId w:val="9"/>
  </w:num>
  <w:num w:numId="16">
    <w:abstractNumId w:val="15"/>
  </w:num>
  <w:num w:numId="17">
    <w:abstractNumId w:val="7"/>
  </w:num>
  <w:num w:numId="18">
    <w:abstractNumId w:val="14"/>
  </w:num>
  <w:num w:numId="19">
    <w:abstractNumId w:val="16"/>
  </w:num>
  <w:num w:numId="20">
    <w:abstractNumId w:val="5"/>
  </w:num>
  <w:num w:numId="21">
    <w:abstractNumId w:val="0"/>
  </w:num>
  <w:num w:numId="22">
    <w:abstractNumId w:val="2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/>
  <w:rsids>
    <w:rsidRoot w:val="00BB1E11"/>
    <w:rsid w:val="001849A4"/>
    <w:rsid w:val="00BB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E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3175</Words>
  <Characters>18099</Characters>
  <Application>Microsoft Office Word</Application>
  <DocSecurity>0</DocSecurity>
  <Lines>150</Lines>
  <Paragraphs>42</Paragraphs>
  <ScaleCrop>false</ScaleCrop>
  <Company/>
  <LinksUpToDate>false</LinksUpToDate>
  <CharactersWithSpaces>21232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2022-12-26T19:45:00Z</dcterms:created>
  <dcterms:modified xsi:type="dcterms:W3CDTF">2022-12-26T19:45:00Z</dcterms:modified>
</cp:coreProperties>
</file>